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ЦДТ\Videos\2017-04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Videos\2017-04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EB" w:rsidRDefault="004C1AEB" w:rsidP="00994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994E02" w:rsidRPr="00994E02" w:rsidRDefault="00994E02" w:rsidP="00994E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МБУ ДО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994E02">
        <w:rPr>
          <w:rFonts w:ascii="Times New Roman" w:hAnsi="Times New Roman" w:cs="Times New Roman"/>
          <w:sz w:val="24"/>
          <w:szCs w:val="24"/>
        </w:rPr>
        <w:t>ЦДТ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4E02" w:rsidRPr="00994E02" w:rsidRDefault="00994E02" w:rsidP="00994E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Положение о проведении родительских собраний определяет его назначение, функции в системе учебно – воспитательной работы, а также этапы деятельности педагога по его подготовке. Высшим органом самоуправления родителей в объединении является родительское собрание, созываемое по мере необходимости. Родительский комитет объединения является высшим органом самоуправления родителей в период между родительскими собраниями. Родительские собрания может созывать педагог, члены родительского комитета.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Родительские собрания организует педагог объединения.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2. Цели проведения родительских собраний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1. Получение информации, необходимой для работы с </w:t>
      </w:r>
      <w:proofErr w:type="gramStart"/>
      <w:r w:rsidR="002E3EA0">
        <w:rPr>
          <w:rFonts w:ascii="Times New Roman" w:hAnsi="Times New Roman" w:cs="Times New Roman"/>
          <w:sz w:val="24"/>
          <w:szCs w:val="24"/>
        </w:rPr>
        <w:t>об</w:t>
      </w:r>
      <w:r w:rsidRPr="00994E02">
        <w:rPr>
          <w:rFonts w:ascii="Times New Roman" w:hAnsi="Times New Roman" w:cs="Times New Roman"/>
          <w:sz w:val="24"/>
          <w:szCs w:val="24"/>
        </w:rPr>
        <w:t>уча</w:t>
      </w:r>
      <w:r w:rsidR="002E3EA0">
        <w:rPr>
          <w:rFonts w:ascii="Times New Roman" w:hAnsi="Times New Roman" w:cs="Times New Roman"/>
          <w:sz w:val="24"/>
          <w:szCs w:val="24"/>
        </w:rPr>
        <w:t>ю</w:t>
      </w:r>
      <w:r w:rsidRPr="00994E02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994E02">
        <w:rPr>
          <w:rFonts w:ascii="Times New Roman" w:hAnsi="Times New Roman" w:cs="Times New Roman"/>
          <w:sz w:val="24"/>
          <w:szCs w:val="24"/>
        </w:rPr>
        <w:t>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2. Информирование, инструктирование родительского состава об изменении или введении организационных методов в режим функционирования учреждения.</w:t>
      </w:r>
    </w:p>
    <w:p w:rsidR="002E3EA0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3. Знакомство родителей с аналитическими материалами. 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4. Обсуждение чрезвычайных случаев, сложных и конфликтных ситуаций.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5. Принятие решений, требующих учета мнения родителей по различным вопросам жизни объединения.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6. Творческие отчеты детского и педагогического коллективов перед родителями.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3. Функции родительского собрания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3.1 Информационная функция предполагает просвещение и информирование родителей по организации учебно – воспитательного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3.2 Просветительская функция состоит в вооружении родителей актуальной для них информацией (ее значимость определяется на основе диагностики и изучения запросов родителей).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3.3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3.4 Консультационная функция реализуется как методическое и психолого-педагогическое консультирование.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3.5 Профилактическая функция состоит в предупреждении ожидаемых и предсказуемых трудностей семейного воспитания, связанных </w:t>
      </w:r>
      <w:r w:rsidRPr="002E3EA0">
        <w:rPr>
          <w:rFonts w:ascii="Times New Roman" w:hAnsi="Times New Roman" w:cs="Times New Roman"/>
          <w:sz w:val="24"/>
          <w:szCs w:val="24"/>
        </w:rPr>
        <w:t>с </w:t>
      </w:r>
      <w:hyperlink r:id="rId5" w:tgtFrame="_blank" w:history="1">
        <w:r w:rsidRPr="002E3EA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кризисами</w:t>
        </w:r>
      </w:hyperlink>
      <w:r w:rsidRPr="002E3EA0">
        <w:rPr>
          <w:rFonts w:ascii="Times New Roman" w:hAnsi="Times New Roman" w:cs="Times New Roman"/>
          <w:sz w:val="24"/>
          <w:szCs w:val="24"/>
        </w:rPr>
        <w:t xml:space="preserve"> взросления </w:t>
      </w:r>
      <w:r w:rsidRPr="00994E02">
        <w:rPr>
          <w:rFonts w:ascii="Times New Roman" w:hAnsi="Times New Roman" w:cs="Times New Roman"/>
          <w:sz w:val="24"/>
          <w:szCs w:val="24"/>
        </w:rPr>
        <w:t>детей, опасностью приобщения к вредным привычкам, профессиональным выбором, снижением учебной мотивации, здоровьем детей.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3.6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воспитанников.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4. Виды родительских собраний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4.1. Существуют следующие виды родительских собраний: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-организационные;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lastRenderedPageBreak/>
        <w:t>-тематические;</w:t>
      </w:r>
      <w:r w:rsidRPr="00994E02">
        <w:rPr>
          <w:rFonts w:ascii="Times New Roman" w:hAnsi="Times New Roman" w:cs="Times New Roman"/>
          <w:sz w:val="24"/>
          <w:szCs w:val="24"/>
        </w:rPr>
        <w:br/>
        <w:t>- итоговые;</w:t>
      </w:r>
      <w:r w:rsidRPr="00994E02">
        <w:rPr>
          <w:rFonts w:ascii="Times New Roman" w:hAnsi="Times New Roman" w:cs="Times New Roman"/>
          <w:sz w:val="24"/>
          <w:szCs w:val="24"/>
        </w:rPr>
        <w:br/>
        <w:t>- собрания – консультации;</w:t>
      </w:r>
      <w:r w:rsidRPr="00994E02">
        <w:rPr>
          <w:rFonts w:ascii="Times New Roman" w:hAnsi="Times New Roman" w:cs="Times New Roman"/>
          <w:sz w:val="24"/>
          <w:szCs w:val="24"/>
        </w:rPr>
        <w:br/>
        <w:t>- концерты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-выставки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4.2. Родительские собрания, как правило, являются комбинированными.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5. Организация и проведение родительских собраний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5.1. Родительские собрания проводятся по мере необходимости, </w:t>
      </w:r>
      <w:proofErr w:type="gramStart"/>
      <w:r w:rsidRPr="00994E0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994E02">
        <w:rPr>
          <w:rFonts w:ascii="Times New Roman" w:hAnsi="Times New Roman" w:cs="Times New Roman"/>
          <w:sz w:val="24"/>
          <w:szCs w:val="24"/>
        </w:rPr>
        <w:t xml:space="preserve"> работы объединения.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5.2. Педагог обязан всесторонне продумать и подготовить к собранию всю необходимую информацию.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5.3. Каждое собрание требует своего «сценария», своей программы </w:t>
      </w:r>
      <w:r w:rsidR="002E3EA0">
        <w:rPr>
          <w:rFonts w:ascii="Times New Roman" w:hAnsi="Times New Roman" w:cs="Times New Roman"/>
          <w:sz w:val="24"/>
          <w:szCs w:val="24"/>
        </w:rPr>
        <w:t xml:space="preserve">и предельно приближенных </w:t>
      </w:r>
      <w:proofErr w:type="gramStart"/>
      <w:r w:rsidR="002E3E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3EA0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994E02">
        <w:rPr>
          <w:rFonts w:ascii="Times New Roman" w:hAnsi="Times New Roman" w:cs="Times New Roman"/>
          <w:sz w:val="24"/>
          <w:szCs w:val="24"/>
        </w:rPr>
        <w:t xml:space="preserve"> установок, рекомендаций и советов.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5.4. Родители приглашаются на собрание и оповещаются о повестке дня не позднее, чем за 3 дня до даты проведения собрания.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 xml:space="preserve">5.6. Администрация </w:t>
      </w:r>
      <w:r w:rsidR="002E3EA0">
        <w:rPr>
          <w:rFonts w:ascii="Times New Roman" w:hAnsi="Times New Roman" w:cs="Times New Roman"/>
          <w:sz w:val="24"/>
          <w:szCs w:val="24"/>
        </w:rPr>
        <w:t>«У</w:t>
      </w:r>
      <w:r w:rsidRPr="00994E02">
        <w:rPr>
          <w:rFonts w:ascii="Times New Roman" w:hAnsi="Times New Roman" w:cs="Times New Roman"/>
          <w:sz w:val="24"/>
          <w:szCs w:val="24"/>
        </w:rPr>
        <w:t>ЦДТ</w:t>
      </w:r>
      <w:r w:rsidR="002E3EA0">
        <w:rPr>
          <w:rFonts w:ascii="Times New Roman" w:hAnsi="Times New Roman" w:cs="Times New Roman"/>
          <w:sz w:val="24"/>
          <w:szCs w:val="24"/>
        </w:rPr>
        <w:t>»</w:t>
      </w:r>
      <w:r w:rsidRPr="00994E02">
        <w:rPr>
          <w:rFonts w:ascii="Times New Roman" w:hAnsi="Times New Roman" w:cs="Times New Roman"/>
          <w:sz w:val="24"/>
          <w:szCs w:val="24"/>
        </w:rPr>
        <w:t xml:space="preserve"> должна быть проинформирована о дате и повестке дня не позднее, чем за 4 дня до проведения собрания.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5.9. Педагог решает организационные вопросы накануне собрания (место хранения </w:t>
      </w:r>
      <w:hyperlink r:id="rId6" w:tgtFrame="_blank" w:history="1">
        <w:r w:rsidRPr="002E3EA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верхней одежды</w:t>
        </w:r>
      </w:hyperlink>
      <w:r w:rsidRPr="002E3EA0">
        <w:rPr>
          <w:rFonts w:ascii="Times New Roman" w:hAnsi="Times New Roman" w:cs="Times New Roman"/>
          <w:sz w:val="24"/>
          <w:szCs w:val="24"/>
        </w:rPr>
        <w:t>, орг</w:t>
      </w:r>
      <w:r w:rsidRPr="00994E02">
        <w:rPr>
          <w:rFonts w:ascii="Times New Roman" w:hAnsi="Times New Roman" w:cs="Times New Roman"/>
          <w:sz w:val="24"/>
          <w:szCs w:val="24"/>
        </w:rPr>
        <w:t>анизация встречи, подготовка кабинета).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5.10. Педагог информирует администрацию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6. Права родительского собрания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6.1.Родительское собрание имеет право обратить внимание родителей на:</w:t>
      </w:r>
      <w:r w:rsidRPr="00994E02">
        <w:rPr>
          <w:rFonts w:ascii="Times New Roman" w:hAnsi="Times New Roman" w:cs="Times New Roman"/>
          <w:sz w:val="24"/>
          <w:szCs w:val="24"/>
        </w:rPr>
        <w:br/>
        <w:t>-неукоснительное выполнение решений собрания;</w:t>
      </w:r>
      <w:r w:rsidRPr="00994E02">
        <w:rPr>
          <w:rFonts w:ascii="Times New Roman" w:hAnsi="Times New Roman" w:cs="Times New Roman"/>
          <w:sz w:val="24"/>
          <w:szCs w:val="24"/>
        </w:rPr>
        <w:br/>
        <w:t>- выполнение п.4 ст. 17 Закона Российской Федерации «Об образовании» (родители (законные представители) обучающихся,</w:t>
      </w:r>
      <w:r w:rsidR="002E3EA0">
        <w:rPr>
          <w:rFonts w:ascii="Times New Roman" w:hAnsi="Times New Roman" w:cs="Times New Roman"/>
          <w:sz w:val="24"/>
          <w:szCs w:val="24"/>
        </w:rPr>
        <w:t xml:space="preserve"> обу</w:t>
      </w:r>
      <w:r w:rsidRPr="00994E02">
        <w:rPr>
          <w:rFonts w:ascii="Times New Roman" w:hAnsi="Times New Roman" w:cs="Times New Roman"/>
          <w:sz w:val="24"/>
          <w:szCs w:val="24"/>
        </w:rPr>
        <w:t>ча</w:t>
      </w:r>
      <w:r w:rsidR="002E3EA0">
        <w:rPr>
          <w:rFonts w:ascii="Times New Roman" w:hAnsi="Times New Roman" w:cs="Times New Roman"/>
          <w:sz w:val="24"/>
          <w:szCs w:val="24"/>
        </w:rPr>
        <w:t>ю</w:t>
      </w:r>
      <w:r w:rsidRPr="00994E02">
        <w:rPr>
          <w:rFonts w:ascii="Times New Roman" w:hAnsi="Times New Roman" w:cs="Times New Roman"/>
          <w:sz w:val="24"/>
          <w:szCs w:val="24"/>
        </w:rPr>
        <w:t>щихся несут ответственность за их воспитание);</w:t>
      </w:r>
      <w:r w:rsidRPr="00994E02">
        <w:rPr>
          <w:rFonts w:ascii="Times New Roman" w:hAnsi="Times New Roman" w:cs="Times New Roman"/>
          <w:sz w:val="24"/>
          <w:szCs w:val="24"/>
        </w:rPr>
        <w:br/>
        <w:t xml:space="preserve">- выполнение   Устава </w:t>
      </w:r>
      <w:r w:rsidR="002E3EA0">
        <w:rPr>
          <w:rFonts w:ascii="Times New Roman" w:hAnsi="Times New Roman" w:cs="Times New Roman"/>
          <w:sz w:val="24"/>
          <w:szCs w:val="24"/>
        </w:rPr>
        <w:t>«У</w:t>
      </w:r>
      <w:r w:rsidRPr="00994E02">
        <w:rPr>
          <w:rFonts w:ascii="Times New Roman" w:hAnsi="Times New Roman" w:cs="Times New Roman"/>
          <w:sz w:val="24"/>
          <w:szCs w:val="24"/>
        </w:rPr>
        <w:t>ЦДТ</w:t>
      </w:r>
      <w:r w:rsidR="002E3EA0">
        <w:rPr>
          <w:rFonts w:ascii="Times New Roman" w:hAnsi="Times New Roman" w:cs="Times New Roman"/>
          <w:sz w:val="24"/>
          <w:szCs w:val="24"/>
        </w:rPr>
        <w:t>»</w:t>
      </w:r>
      <w:r w:rsidRPr="00994E02">
        <w:rPr>
          <w:rFonts w:ascii="Times New Roman" w:hAnsi="Times New Roman" w:cs="Times New Roman"/>
          <w:sz w:val="24"/>
          <w:szCs w:val="24"/>
        </w:rPr>
        <w:t>.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6.2. Обсуждат</w:t>
      </w:r>
      <w:bookmarkStart w:id="0" w:name="_GoBack"/>
      <w:bookmarkEnd w:id="0"/>
      <w:r w:rsidRPr="00994E02">
        <w:rPr>
          <w:rFonts w:ascii="Times New Roman" w:hAnsi="Times New Roman" w:cs="Times New Roman"/>
          <w:sz w:val="24"/>
          <w:szCs w:val="24"/>
        </w:rPr>
        <w:t>ь вопросы жизни объединения и принимать решения в форме предложений.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6.3. Приглашать на собрания специалистов:</w:t>
      </w:r>
    </w:p>
    <w:p w:rsidR="00994E02" w:rsidRPr="00994E02" w:rsidRDefault="00994E02" w:rsidP="002E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- юристов;</w:t>
      </w:r>
      <w:r w:rsidRPr="00994E02">
        <w:rPr>
          <w:rFonts w:ascii="Times New Roman" w:hAnsi="Times New Roman" w:cs="Times New Roman"/>
          <w:sz w:val="24"/>
          <w:szCs w:val="24"/>
        </w:rPr>
        <w:br/>
        <w:t>- врачей;</w:t>
      </w:r>
      <w:r w:rsidRPr="00994E02">
        <w:rPr>
          <w:rFonts w:ascii="Times New Roman" w:hAnsi="Times New Roman" w:cs="Times New Roman"/>
          <w:sz w:val="24"/>
          <w:szCs w:val="24"/>
        </w:rPr>
        <w:br/>
        <w:t>- психологов;</w:t>
      </w:r>
      <w:r w:rsidRPr="00994E02">
        <w:rPr>
          <w:rFonts w:ascii="Times New Roman" w:hAnsi="Times New Roman" w:cs="Times New Roman"/>
          <w:sz w:val="24"/>
          <w:szCs w:val="24"/>
        </w:rPr>
        <w:br/>
        <w:t>- работников правоохранительных органов;</w:t>
      </w:r>
      <w:r w:rsidRPr="00994E02">
        <w:rPr>
          <w:rFonts w:ascii="Times New Roman" w:hAnsi="Times New Roman" w:cs="Times New Roman"/>
          <w:sz w:val="24"/>
          <w:szCs w:val="24"/>
        </w:rPr>
        <w:br/>
        <w:t>- представителей администрации;</w:t>
      </w:r>
      <w:r w:rsidRPr="00994E02">
        <w:rPr>
          <w:rFonts w:ascii="Times New Roman" w:hAnsi="Times New Roman" w:cs="Times New Roman"/>
          <w:sz w:val="24"/>
          <w:szCs w:val="24"/>
        </w:rPr>
        <w:br/>
        <w:t>- представителей общественных организаций.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b/>
          <w:bCs/>
          <w:sz w:val="24"/>
          <w:szCs w:val="24"/>
        </w:rPr>
        <w:t>7. Документация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7.2 Протоколы родительских собраний находится у педагога.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7.3 Протоколы родительский собраний оформляет секретарь собрания и подписывает председатель собрания.</w:t>
      </w:r>
    </w:p>
    <w:p w:rsidR="00994E02" w:rsidRPr="00994E02" w:rsidRDefault="00994E02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02">
        <w:rPr>
          <w:rFonts w:ascii="Times New Roman" w:hAnsi="Times New Roman" w:cs="Times New Roman"/>
          <w:sz w:val="24"/>
          <w:szCs w:val="24"/>
        </w:rPr>
        <w:t>7.4 Председатель и секретарь родительского собрания избираются на собрании в начале учебного года.</w:t>
      </w:r>
    </w:p>
    <w:p w:rsidR="0071596F" w:rsidRPr="00994E02" w:rsidRDefault="004C1AEB" w:rsidP="0099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596F" w:rsidRPr="00994E02" w:rsidSect="00E5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C89"/>
    <w:rsid w:val="00295B32"/>
    <w:rsid w:val="002E3EA0"/>
    <w:rsid w:val="004C1AEB"/>
    <w:rsid w:val="007714F3"/>
    <w:rsid w:val="0091225C"/>
    <w:rsid w:val="00994E02"/>
    <w:rsid w:val="009A3A54"/>
    <w:rsid w:val="009D2C89"/>
    <w:rsid w:val="00E5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E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koetvorchestvo.ru/polozhenie-o-provedenii-roditelskix-sobranij.html" TargetMode="External"/><Relationship Id="rId5" Type="http://schemas.openxmlformats.org/officeDocument/2006/relationships/hyperlink" Target="http://detskoetvorchestvo.ru/polozhenie-o-provedenii-roditelskix-sobranij.htm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749</Words>
  <Characters>4274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5</cp:revision>
  <dcterms:created xsi:type="dcterms:W3CDTF">2017-03-30T03:34:00Z</dcterms:created>
  <dcterms:modified xsi:type="dcterms:W3CDTF">2017-04-13T08:21:00Z</dcterms:modified>
</cp:coreProperties>
</file>